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Rhythm of the Dance w Polsce. Irlandzki fenomen taneczny w dziewięciu miastach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Widowisko Rhythm of the Dance, które od lat elektryzuje widownię całego świata, zawita do naszego kraju! Najsłynniejszych tancerzy stepowych zobaczy publiczność w dziewięciu miastach: Zabrzu, Krakowie, Rzeszowie, Lublinie, Warszawie, Łodzi, Poznaniu, Gdyni i Toruniu. W lutym przyszłego roku artyści zaprezentują energię, precyzję i tradycyjne układy taneczne do irlandzkiej muzyki granej na żywo. Sprzedaż biletów rozpocznie się 25 marca o godzinie 10:00 na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bCs w:val="1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467886"/>
            <w:sz w:val="24"/>
            <w:szCs w:val="24"/>
            <w:u w:val="single"/>
            <w:rtl w:val="0"/>
          </w:rPr>
          <w:t xml:space="preserve">www.biletserwis.pl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Energia i poziom Rhythm of the Dance sprawiają, że zespół regularnie wraca tam, gdzie już występował, ku uciesze zachwyconej publiczności. Tancerze, wśród których są mistrzowie świata, spędzają w trasie nawet 40 tygodni w roku, prezentując swoje widowisko na scenach w całej Europie, a także m.in. w USA, Australii, Chinach, Singapurze, Meksyku, Egipcie czy Kanadzie. W Polsce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artyści wystawili już 15 spektakli, zdobywając uznanie publiczności i potwierdzając, że irlandzki taniec wciąż potrafi zachwycać kolejnych widzów. Nowa trasa będzie kolejną okazją, by zobaczyć jedno z najbardziej rozpoznawalnych widowisk tanecznych na świecie.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Spektakl prezentowany przez grupę Rhythm of the Dance od lat podbija międzynarodowe sceny, łącząc tradycyjny irlandzki step z nowoczesną oprawą sceniczną. Dynamiczna choreografia, perfekcyjna synchronizacja, żywiołowa muzyka oraz piękne kostiumy tworzą widowisko, które przenosi widzów wprost na Zieloną Wyspę. To show o historii, kulturze i energii Irlandii - opowiedziany językiem tańca i rytmu.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Nowa odsłona show zachowuje wszystkie elementy, które przyniosły mu światowy sukces, jednocześnie wzbogacając je o nowoczesne rozwiązania sceniczne i jeszcze większą intensywność doznań. To połączenie tradycji i współczesności sprawia, że spektakl trafia zarówno do miłośników kultury irlandzkiej, jak i widzów poszukujących widowisk na najwyższym, światowym poziomie.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Powrót Rhythm of the Dance to nie tylko kontynuacja sukcesu poprzednich tras, ale także dowód na niesłabnącą popularność tego typu widowisk w Polsce. Przyszłoroczna trasa zapowiada się jako jedno z najważniejszych wydarzeń tanecznych sezonu 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przewiduje Janusz Stefański z Prestige MJM, która zorganizuje spektakle Rhythm of the Dance w Polsce.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Terminy spektakli Rhythm of the Dance: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 lutego - Dom Muzyki i Tańca, Zabrze</w:t>
        <w:br w:type="textWrapping"/>
        <w:t xml:space="preserve">12 lutego - Centrum Kongresowe ICE Kraków</w:t>
        <w:br w:type="textWrapping"/>
        <w:t xml:space="preserve">13 lutego - ZEN.COM Expo, Rzeszów-Jasionka</w:t>
        <w:br w:type="textWrapping"/>
        <w:t xml:space="preserve">14 lutego - Centrum Spotkania Kultur, Lublin</w:t>
        <w:br w:type="textWrapping"/>
        <w:t xml:space="preserve">15 lutego - Teatr Wielki - Opera Narodowa, Warszawa</w:t>
        <w:br w:type="textWrapping"/>
        <w:t xml:space="preserve">17 lutego - Teatr Wielki, Łódź</w:t>
        <w:br w:type="textWrapping"/>
        <w:t xml:space="preserve">18 lutego - Sala Ziemi Poznań Congress Center</w:t>
        <w:br w:type="textWrapping"/>
        <w:t xml:space="preserve">19 lutego - Polsat Plus Arena Gdynia</w:t>
        <w:br w:type="textWrapping"/>
        <w:t xml:space="preserve">20 lutego - Centrum Kulturalno-Kongresowe Jordanki, Toruń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Bilety na wszystkie koncerty będą dostępne w sprzedaży od 25 marca o godzinie 10:00. Nabyć je będzie można na</w:t>
      </w:r>
      <w:hyperlink r:id="rId8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Calibri" w:cs="Calibri" w:eastAsia="Calibri" w:hAnsi="Calibri"/>
            <w:color w:val="467886"/>
            <w:sz w:val="24"/>
            <w:szCs w:val="24"/>
            <w:u w:val="single"/>
            <w:rtl w:val="0"/>
          </w:rPr>
          <w:t xml:space="preserve">www.biletserwis.pl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iletserwis.pl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biletserwis.pl" TargetMode="External"/><Relationship Id="rId7" Type="http://schemas.openxmlformats.org/officeDocument/2006/relationships/hyperlink" Target="http://www.biletserwis.pl" TargetMode="External"/><Relationship Id="rId8" Type="http://schemas.openxmlformats.org/officeDocument/2006/relationships/hyperlink" Target="http://www.biletserwi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